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47E683D6" w:rsidP="77EE277F" w:rsidRDefault="47E683D6" w14:paraId="22A4C4CD" w14:textId="0793486B">
      <w:pPr>
        <w:spacing w:after="160" w:line="259" w:lineRule="auto"/>
        <w:ind w:left="720" w:hanging="360"/>
        <w:rPr>
          <w:rFonts w:ascii="Calibri" w:hAnsi="Calibri" w:eastAsia="Calibri" w:cs="Calibri"/>
          <w:b w:val="0"/>
          <w:bCs w:val="0"/>
          <w:i w:val="0"/>
          <w:iCs w:val="0"/>
          <w:noProof w:val="0"/>
          <w:sz w:val="22"/>
          <w:szCs w:val="22"/>
          <w:lang w:val="nb-NO"/>
        </w:rPr>
      </w:pPr>
      <w:r w:rsidRPr="77EE277F" w:rsidR="47E683D6">
        <w:rPr>
          <w:rFonts w:ascii="Calibri" w:hAnsi="Calibri" w:eastAsia="Calibri" w:cs="Calibri"/>
          <w:b w:val="0"/>
          <w:bCs w:val="0"/>
          <w:i w:val="0"/>
          <w:iCs w:val="0"/>
          <w:noProof w:val="0"/>
          <w:sz w:val="22"/>
          <w:szCs w:val="22"/>
          <w:lang w:val="nb-NO"/>
        </w:rPr>
        <w:t>EXPHIL MNSEM – SEMINAR 5</w:t>
      </w:r>
    </w:p>
    <w:p w:rsidR="47E683D6" w:rsidP="77EE277F" w:rsidRDefault="47E683D6" w14:paraId="7D8A8C3A" w14:textId="786FA257">
      <w:pPr>
        <w:spacing w:after="160" w:line="259" w:lineRule="auto"/>
        <w:ind w:left="720" w:hanging="360"/>
        <w:rPr>
          <w:rFonts w:ascii="Times New Roman" w:hAnsi="Times New Roman" w:eastAsia="Times New Roman" w:cs="Times New Roman"/>
          <w:b w:val="0"/>
          <w:bCs w:val="0"/>
          <w:i w:val="0"/>
          <w:iCs w:val="0"/>
          <w:noProof w:val="0"/>
          <w:sz w:val="28"/>
          <w:szCs w:val="28"/>
          <w:lang w:val="nb-NO"/>
        </w:rPr>
      </w:pPr>
      <w:r w:rsidRPr="77EE277F" w:rsidR="47E683D6">
        <w:rPr>
          <w:rFonts w:ascii="Times New Roman" w:hAnsi="Times New Roman" w:eastAsia="Times New Roman" w:cs="Times New Roman"/>
          <w:b w:val="1"/>
          <w:bCs w:val="1"/>
          <w:i w:val="0"/>
          <w:iCs w:val="0"/>
          <w:noProof w:val="0"/>
          <w:sz w:val="28"/>
          <w:szCs w:val="28"/>
          <w:lang w:val="nb-NO"/>
        </w:rPr>
        <w:t>Øvingsoppgaver: Vitenskapens organisering</w:t>
      </w:r>
    </w:p>
    <w:p w:rsidR="77EE277F" w:rsidP="77EE277F" w:rsidRDefault="77EE277F" w14:paraId="2FBB720C" w14:textId="6703AFB0">
      <w:pPr>
        <w:spacing w:after="160" w:line="259" w:lineRule="auto"/>
        <w:rPr>
          <w:rFonts w:ascii="Times New Roman" w:hAnsi="Times New Roman" w:eastAsia="Times New Roman" w:cs="Times New Roman"/>
          <w:b w:val="0"/>
          <w:bCs w:val="0"/>
          <w:i w:val="0"/>
          <w:iCs w:val="0"/>
          <w:noProof w:val="0"/>
          <w:sz w:val="22"/>
          <w:szCs w:val="22"/>
          <w:lang w:val="nb-NO"/>
        </w:rPr>
      </w:pPr>
    </w:p>
    <w:p w:rsidR="47E683D6" w:rsidP="77EE277F" w:rsidRDefault="47E683D6" w14:paraId="5E115850" w14:textId="48DBF0AF">
      <w:pPr>
        <w:pStyle w:val="Listeavsnitt"/>
        <w:numPr>
          <w:ilvl w:val="0"/>
          <w:numId w:val="3"/>
        </w:numPr>
        <w:spacing w:after="0" w:line="240" w:lineRule="auto"/>
        <w:rPr>
          <w:rFonts w:ascii="Times New Roman" w:hAnsi="Times New Roman" w:eastAsia="Times New Roman" w:cs="Times New Roman"/>
          <w:b w:val="0"/>
          <w:bCs w:val="0"/>
          <w:i w:val="0"/>
          <w:iCs w:val="0"/>
          <w:noProof w:val="0"/>
          <w:sz w:val="22"/>
          <w:szCs w:val="22"/>
          <w:lang w:val="nb-NO"/>
        </w:rPr>
      </w:pPr>
      <w:r w:rsidRPr="77EE277F" w:rsidR="47E683D6">
        <w:rPr>
          <w:rFonts w:ascii="Times New Roman" w:hAnsi="Times New Roman" w:eastAsia="Times New Roman" w:cs="Times New Roman"/>
          <w:b w:val="0"/>
          <w:bCs w:val="0"/>
          <w:i w:val="0"/>
          <w:iCs w:val="0"/>
          <w:noProof w:val="0"/>
          <w:sz w:val="22"/>
          <w:szCs w:val="22"/>
          <w:lang w:val="nb-NO"/>
        </w:rPr>
        <w:t xml:space="preserve">Hva er en anomali ifølge Kuhn? Hva kunne være et eksempel på en anomali? Det kan meget gjerne være fra ditt eget fagområde eller du kan blot finne på et eksempel. </w:t>
      </w:r>
    </w:p>
    <w:p w:rsidR="77EE277F" w:rsidP="77EE277F" w:rsidRDefault="77EE277F" w14:paraId="00FEB4C8" w14:textId="57FF3001">
      <w:pPr>
        <w:spacing w:after="160" w:line="259" w:lineRule="auto"/>
        <w:ind w:left="720"/>
        <w:rPr>
          <w:rFonts w:ascii="Times New Roman" w:hAnsi="Times New Roman" w:eastAsia="Times New Roman" w:cs="Times New Roman"/>
          <w:b w:val="0"/>
          <w:bCs w:val="0"/>
          <w:i w:val="0"/>
          <w:iCs w:val="0"/>
          <w:noProof w:val="0"/>
          <w:sz w:val="22"/>
          <w:szCs w:val="22"/>
          <w:lang w:val="nb-NO"/>
        </w:rPr>
      </w:pPr>
    </w:p>
    <w:p w:rsidR="47E683D6" w:rsidP="77EE277F" w:rsidRDefault="47E683D6" w14:paraId="4EE56495" w14:textId="39C2F11F">
      <w:pPr>
        <w:pStyle w:val="Listeavsnitt"/>
        <w:numPr>
          <w:ilvl w:val="0"/>
          <w:numId w:val="3"/>
        </w:numPr>
        <w:spacing w:after="160" w:line="259" w:lineRule="auto"/>
        <w:rPr>
          <w:rFonts w:ascii="Times New Roman" w:hAnsi="Times New Roman" w:eastAsia="Times New Roman" w:cs="Times New Roman"/>
          <w:b w:val="0"/>
          <w:bCs w:val="0"/>
          <w:i w:val="0"/>
          <w:iCs w:val="0"/>
          <w:noProof w:val="0"/>
          <w:sz w:val="22"/>
          <w:szCs w:val="22"/>
          <w:lang w:val="nb-NO"/>
        </w:rPr>
      </w:pPr>
      <w:r w:rsidRPr="77EE277F" w:rsidR="47E683D6">
        <w:rPr>
          <w:rFonts w:ascii="Times New Roman" w:hAnsi="Times New Roman" w:eastAsia="Times New Roman" w:cs="Times New Roman"/>
          <w:b w:val="0"/>
          <w:bCs w:val="0"/>
          <w:i w:val="0"/>
          <w:iCs w:val="0"/>
          <w:noProof w:val="0"/>
          <w:sz w:val="22"/>
          <w:szCs w:val="22"/>
          <w:lang w:val="nb-NO"/>
        </w:rPr>
        <w:t xml:space="preserve">Kuhn hevder at forskere reagerer på anomalier ut fra hvor mange og alvorlige de er. Forklar Kuhns synspunkt og illustrer svaret ditt med et eksempel. </w:t>
      </w:r>
    </w:p>
    <w:p w:rsidR="77EE277F" w:rsidP="77EE277F" w:rsidRDefault="77EE277F" w14:paraId="6115576F" w14:textId="29F55B3E">
      <w:pPr>
        <w:spacing w:after="160" w:line="259" w:lineRule="auto"/>
        <w:ind w:left="720"/>
        <w:rPr>
          <w:rFonts w:ascii="Times New Roman" w:hAnsi="Times New Roman" w:eastAsia="Times New Roman" w:cs="Times New Roman"/>
          <w:b w:val="0"/>
          <w:bCs w:val="0"/>
          <w:i w:val="0"/>
          <w:iCs w:val="0"/>
          <w:noProof w:val="0"/>
          <w:sz w:val="22"/>
          <w:szCs w:val="22"/>
          <w:lang w:val="nb-NO"/>
        </w:rPr>
      </w:pPr>
    </w:p>
    <w:p w:rsidR="47E683D6" w:rsidP="77EE277F" w:rsidRDefault="47E683D6" w14:paraId="49C37B62" w14:textId="49B831B0">
      <w:pPr>
        <w:pStyle w:val="Listeavsnitt"/>
        <w:numPr>
          <w:ilvl w:val="0"/>
          <w:numId w:val="3"/>
        </w:numPr>
        <w:spacing w:after="160" w:line="259" w:lineRule="auto"/>
        <w:rPr>
          <w:rFonts w:ascii="Times New Roman" w:hAnsi="Times New Roman" w:eastAsia="Times New Roman" w:cs="Times New Roman"/>
          <w:b w:val="0"/>
          <w:bCs w:val="0"/>
          <w:i w:val="0"/>
          <w:iCs w:val="0"/>
          <w:noProof w:val="0"/>
          <w:sz w:val="22"/>
          <w:szCs w:val="22"/>
          <w:lang w:val="nb-NO"/>
        </w:rPr>
      </w:pPr>
      <w:r w:rsidRPr="77EE277F" w:rsidR="47E683D6">
        <w:rPr>
          <w:rFonts w:ascii="Times New Roman" w:hAnsi="Times New Roman" w:eastAsia="Times New Roman" w:cs="Times New Roman"/>
          <w:b w:val="0"/>
          <w:bCs w:val="0"/>
          <w:i w:val="0"/>
          <w:iCs w:val="0"/>
          <w:noProof w:val="0"/>
          <w:sz w:val="22"/>
          <w:szCs w:val="22"/>
          <w:lang w:val="nb-NO"/>
        </w:rPr>
        <w:t>Hvordan mener Popper at forskere bør reagere på en anomali? Illustrer svaret med dit eksempel fra oppgave 1.</w:t>
      </w:r>
    </w:p>
    <w:p w:rsidR="77EE277F" w:rsidP="77EE277F" w:rsidRDefault="77EE277F" w14:paraId="11546E67" w14:textId="0A10B081">
      <w:pPr>
        <w:spacing w:after="160" w:line="259" w:lineRule="auto"/>
        <w:ind w:left="720"/>
        <w:rPr>
          <w:rFonts w:ascii="Times New Roman" w:hAnsi="Times New Roman" w:eastAsia="Times New Roman" w:cs="Times New Roman"/>
          <w:b w:val="0"/>
          <w:bCs w:val="0"/>
          <w:i w:val="0"/>
          <w:iCs w:val="0"/>
          <w:noProof w:val="0"/>
          <w:sz w:val="22"/>
          <w:szCs w:val="22"/>
          <w:lang w:val="nb-NO"/>
        </w:rPr>
      </w:pPr>
    </w:p>
    <w:p w:rsidR="47E683D6" w:rsidP="77EE277F" w:rsidRDefault="47E683D6" w14:paraId="2FD378B1" w14:textId="7A386177">
      <w:pPr>
        <w:pStyle w:val="Listeavsnitt"/>
        <w:numPr>
          <w:ilvl w:val="0"/>
          <w:numId w:val="3"/>
        </w:numPr>
        <w:spacing w:after="160" w:line="259" w:lineRule="auto"/>
        <w:rPr>
          <w:rFonts w:ascii="Times New Roman" w:hAnsi="Times New Roman" w:eastAsia="Times New Roman" w:cs="Times New Roman"/>
          <w:b w:val="0"/>
          <w:bCs w:val="0"/>
          <w:i w:val="0"/>
          <w:iCs w:val="0"/>
          <w:noProof w:val="0"/>
          <w:sz w:val="22"/>
          <w:szCs w:val="22"/>
          <w:lang w:val="nb-NO"/>
        </w:rPr>
      </w:pPr>
      <w:r w:rsidRPr="77EE277F" w:rsidR="47E683D6">
        <w:rPr>
          <w:rFonts w:ascii="Times New Roman" w:hAnsi="Times New Roman" w:eastAsia="Times New Roman" w:cs="Times New Roman"/>
          <w:b w:val="0"/>
          <w:bCs w:val="0"/>
          <w:i w:val="0"/>
          <w:iCs w:val="0"/>
          <w:noProof w:val="0"/>
          <w:sz w:val="22"/>
          <w:szCs w:val="22"/>
          <w:lang w:val="nb-NO"/>
        </w:rPr>
        <w:t xml:space="preserve">Hvordan mener du forskere bør reagere på anomalier? Begrunn dit svar. </w:t>
      </w:r>
    </w:p>
    <w:p w:rsidR="77EE277F" w:rsidP="77EE277F" w:rsidRDefault="77EE277F" w14:paraId="2022929C" w14:textId="13814EF2">
      <w:pPr>
        <w:spacing w:after="160" w:line="259" w:lineRule="auto"/>
        <w:ind w:left="720"/>
        <w:rPr>
          <w:rFonts w:ascii="Times New Roman" w:hAnsi="Times New Roman" w:eastAsia="Times New Roman" w:cs="Times New Roman"/>
          <w:b w:val="0"/>
          <w:bCs w:val="0"/>
          <w:i w:val="0"/>
          <w:iCs w:val="0"/>
          <w:noProof w:val="0"/>
          <w:sz w:val="22"/>
          <w:szCs w:val="22"/>
          <w:lang w:val="nb-NO"/>
        </w:rPr>
      </w:pPr>
    </w:p>
    <w:p w:rsidR="47E683D6" w:rsidP="77EE277F" w:rsidRDefault="47E683D6" w14:paraId="1DC82C28" w14:textId="49870388">
      <w:pPr>
        <w:pStyle w:val="Listeavsnitt"/>
        <w:numPr>
          <w:ilvl w:val="0"/>
          <w:numId w:val="3"/>
        </w:numPr>
        <w:spacing w:after="160" w:line="259" w:lineRule="auto"/>
        <w:rPr>
          <w:rFonts w:ascii="Times New Roman" w:hAnsi="Times New Roman" w:eastAsia="Times New Roman" w:cs="Times New Roman"/>
          <w:b w:val="0"/>
          <w:bCs w:val="0"/>
          <w:i w:val="0"/>
          <w:iCs w:val="0"/>
          <w:noProof w:val="0"/>
          <w:sz w:val="22"/>
          <w:szCs w:val="22"/>
          <w:lang w:val="nb-NO"/>
        </w:rPr>
      </w:pPr>
      <w:r w:rsidRPr="77EE277F" w:rsidR="47E683D6">
        <w:rPr>
          <w:rFonts w:ascii="Times New Roman" w:hAnsi="Times New Roman" w:eastAsia="Times New Roman" w:cs="Times New Roman"/>
          <w:b w:val="0"/>
          <w:bCs w:val="0"/>
          <w:i w:val="0"/>
          <w:iCs w:val="0"/>
          <w:noProof w:val="0"/>
          <w:sz w:val="22"/>
          <w:szCs w:val="22"/>
          <w:lang w:val="nb-NO"/>
        </w:rPr>
        <w:t>Ifølge Longino resulterer kognitivt og sosialt mangfold i et forskersamfunn i bedre vitenskap. Hva mener hun med det?</w:t>
      </w:r>
    </w:p>
    <w:p w:rsidR="77EE277F" w:rsidP="77EE277F" w:rsidRDefault="77EE277F" w14:paraId="3F432876" w14:textId="5F548C9D">
      <w:pPr>
        <w:spacing w:after="160" w:line="259" w:lineRule="auto"/>
        <w:ind w:left="720"/>
        <w:rPr>
          <w:rFonts w:ascii="Times New Roman" w:hAnsi="Times New Roman" w:eastAsia="Times New Roman" w:cs="Times New Roman"/>
          <w:b w:val="0"/>
          <w:bCs w:val="0"/>
          <w:i w:val="0"/>
          <w:iCs w:val="0"/>
          <w:noProof w:val="0"/>
          <w:sz w:val="22"/>
          <w:szCs w:val="22"/>
          <w:lang w:val="nb-NO"/>
        </w:rPr>
      </w:pPr>
    </w:p>
    <w:p w:rsidR="47E683D6" w:rsidP="77EE277F" w:rsidRDefault="47E683D6" w14:paraId="16C80804" w14:textId="538C3C1B">
      <w:pPr>
        <w:pStyle w:val="Listeavsnitt"/>
        <w:numPr>
          <w:ilvl w:val="0"/>
          <w:numId w:val="3"/>
        </w:numPr>
        <w:spacing w:after="160" w:line="259" w:lineRule="auto"/>
        <w:rPr>
          <w:rFonts w:ascii="Times New Roman" w:hAnsi="Times New Roman" w:eastAsia="Times New Roman" w:cs="Times New Roman"/>
          <w:b w:val="0"/>
          <w:bCs w:val="0"/>
          <w:i w:val="0"/>
          <w:iCs w:val="0"/>
          <w:noProof w:val="0"/>
          <w:sz w:val="22"/>
          <w:szCs w:val="22"/>
          <w:lang w:val="nb-NO"/>
        </w:rPr>
      </w:pPr>
      <w:r w:rsidRPr="77EE277F" w:rsidR="47E683D6">
        <w:rPr>
          <w:rFonts w:ascii="Times New Roman" w:hAnsi="Times New Roman" w:eastAsia="Times New Roman" w:cs="Times New Roman"/>
          <w:b w:val="0"/>
          <w:bCs w:val="0"/>
          <w:i w:val="0"/>
          <w:iCs w:val="0"/>
          <w:noProof w:val="0"/>
          <w:sz w:val="22"/>
          <w:szCs w:val="22"/>
          <w:lang w:val="nb-NO"/>
        </w:rPr>
        <w:t>Hvorfor mener Longino, at transformativ kritisk debatt i et forskersamfunn er viktig? Og er du enig? Begrunn dit svar.</w:t>
      </w:r>
    </w:p>
    <w:p w:rsidR="77EE277F" w:rsidP="77EE277F" w:rsidRDefault="77EE277F" w14:paraId="685EC8E9" w14:textId="6C770773">
      <w:pPr>
        <w:spacing w:after="160" w:line="259" w:lineRule="auto"/>
        <w:ind w:left="720"/>
        <w:rPr>
          <w:rFonts w:ascii="Times New Roman" w:hAnsi="Times New Roman" w:eastAsia="Times New Roman" w:cs="Times New Roman"/>
          <w:b w:val="0"/>
          <w:bCs w:val="0"/>
          <w:i w:val="0"/>
          <w:iCs w:val="0"/>
          <w:noProof w:val="0"/>
          <w:sz w:val="22"/>
          <w:szCs w:val="22"/>
          <w:lang w:val="nb-NO"/>
        </w:rPr>
      </w:pPr>
    </w:p>
    <w:p w:rsidR="47E683D6" w:rsidP="77EE277F" w:rsidRDefault="47E683D6" w14:paraId="6597B3A4" w14:textId="2ECD1D7B">
      <w:pPr>
        <w:pStyle w:val="Listeavsnitt"/>
        <w:numPr>
          <w:ilvl w:val="0"/>
          <w:numId w:val="3"/>
        </w:numPr>
        <w:spacing w:after="160" w:line="259" w:lineRule="auto"/>
        <w:rPr>
          <w:rFonts w:ascii="Times New Roman" w:hAnsi="Times New Roman" w:eastAsia="Times New Roman" w:cs="Times New Roman"/>
          <w:b w:val="0"/>
          <w:bCs w:val="0"/>
          <w:i w:val="0"/>
          <w:iCs w:val="0"/>
          <w:noProof w:val="0"/>
          <w:sz w:val="22"/>
          <w:szCs w:val="22"/>
          <w:lang w:val="nb-NO"/>
        </w:rPr>
      </w:pPr>
      <w:r w:rsidRPr="77EE277F" w:rsidR="47E683D6">
        <w:rPr>
          <w:rFonts w:ascii="Times New Roman" w:hAnsi="Times New Roman" w:eastAsia="Times New Roman" w:cs="Times New Roman"/>
          <w:b w:val="0"/>
          <w:bCs w:val="0"/>
          <w:i w:val="0"/>
          <w:iCs w:val="0"/>
          <w:noProof w:val="0"/>
          <w:sz w:val="22"/>
          <w:szCs w:val="22"/>
          <w:lang w:val="nb-NO"/>
        </w:rPr>
        <w:t>Longino hevder at forskeres perspektiv på deres forskningsområde, inkludert deres teorier, ofte gjenspeiler deres ikke-epistemiske verdier (som for eksempel deres moralske, politiske og sosiale verdier). Er det tilfellet innenfor alle forskningsområder? Er det for eksempel også tilfellet innenfor dit fagområde?</w:t>
      </w:r>
    </w:p>
    <w:p w:rsidR="77EE277F" w:rsidP="77EE277F" w:rsidRDefault="77EE277F" w14:paraId="0468EA1E" w14:textId="3B5A81A5">
      <w:pPr>
        <w:pStyle w:val="Normal"/>
      </w:pPr>
    </w:p>
    <w:sectPr w:rsidRPr="003C1F37" w:rsidR="00927A4B">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8">
    <w:nsid w:val="7e687fe7"/>
    <w:multiLevelType xmlns:w="http://schemas.openxmlformats.org/wordprocessingml/2006/main" w:val="hybridMultilevel"/>
    <w:lvl xmlns:w="http://schemas.openxmlformats.org/wordprocessingml/2006/main" w:ilvl="0">
      <w:start w:val="7"/>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7daddd4e"/>
    <w:multiLevelType xmlns:w="http://schemas.openxmlformats.org/wordprocessingml/2006/main" w:val="hybridMultilevel"/>
    <w:lvl xmlns:w="http://schemas.openxmlformats.org/wordprocessingml/2006/main" w:ilvl="0">
      <w:start w:val="6"/>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11944550"/>
    <w:multiLevelType xmlns:w="http://schemas.openxmlformats.org/wordprocessingml/2006/main" w:val="hybridMultilevel"/>
    <w:lvl xmlns:w="http://schemas.openxmlformats.org/wordprocessingml/2006/main" w:ilvl="0">
      <w:start w:val="5"/>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7dad606e"/>
    <w:multiLevelType xmlns:w="http://schemas.openxmlformats.org/wordprocessingml/2006/main" w:val="hybridMultilevel"/>
    <w:lvl xmlns:w="http://schemas.openxmlformats.org/wordprocessingml/2006/main" w:ilvl="0">
      <w:start w:val="4"/>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392be334"/>
    <w:multiLevelType xmlns:w="http://schemas.openxmlformats.org/wordprocessingml/2006/main" w:val="hybridMultilevel"/>
    <w:lvl xmlns:w="http://schemas.openxmlformats.org/wordprocessingml/2006/main" w:ilvl="0">
      <w:start w:val="3"/>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2e4457b4"/>
    <w:multiLevelType xmlns:w="http://schemas.openxmlformats.org/wordprocessingml/2006/main" w:val="hybridMultilevel"/>
    <w:lvl xmlns:w="http://schemas.openxmlformats.org/wordprocessingml/2006/main" w:ilvl="0">
      <w:start w:val="2"/>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6b45847d"/>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78B6B40"/>
    <w:multiLevelType w:val="hybridMultilevel"/>
    <w:tmpl w:val="C85649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5D012F"/>
    <w:multiLevelType w:val="hybridMultilevel"/>
    <w:tmpl w:val="3ADEC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1" w16cid:durableId="2071342995">
    <w:abstractNumId w:val="1"/>
  </w:num>
  <w:num w:numId="2" w16cid:durableId="1551459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F06"/>
    <w:rsid w:val="000362FC"/>
    <w:rsid w:val="00054D23"/>
    <w:rsid w:val="00071508"/>
    <w:rsid w:val="00072D97"/>
    <w:rsid w:val="000749EC"/>
    <w:rsid w:val="00082D1A"/>
    <w:rsid w:val="0008669C"/>
    <w:rsid w:val="000F4940"/>
    <w:rsid w:val="001155E7"/>
    <w:rsid w:val="00124608"/>
    <w:rsid w:val="00143943"/>
    <w:rsid w:val="00174179"/>
    <w:rsid w:val="001E014E"/>
    <w:rsid w:val="00225149"/>
    <w:rsid w:val="002451B5"/>
    <w:rsid w:val="00261546"/>
    <w:rsid w:val="00274124"/>
    <w:rsid w:val="0029361A"/>
    <w:rsid w:val="00296A75"/>
    <w:rsid w:val="002B2366"/>
    <w:rsid w:val="002E65E0"/>
    <w:rsid w:val="002F0F65"/>
    <w:rsid w:val="0032266D"/>
    <w:rsid w:val="00336143"/>
    <w:rsid w:val="00374ED8"/>
    <w:rsid w:val="00375877"/>
    <w:rsid w:val="00377EFD"/>
    <w:rsid w:val="003A6C94"/>
    <w:rsid w:val="003C1F37"/>
    <w:rsid w:val="00405B53"/>
    <w:rsid w:val="0043026E"/>
    <w:rsid w:val="00470143"/>
    <w:rsid w:val="00472219"/>
    <w:rsid w:val="004A4E60"/>
    <w:rsid w:val="004A6369"/>
    <w:rsid w:val="004B24E1"/>
    <w:rsid w:val="004C4318"/>
    <w:rsid w:val="005227AC"/>
    <w:rsid w:val="00526648"/>
    <w:rsid w:val="0052705D"/>
    <w:rsid w:val="005856A0"/>
    <w:rsid w:val="00595C0F"/>
    <w:rsid w:val="005B01DA"/>
    <w:rsid w:val="005E67C8"/>
    <w:rsid w:val="005F795F"/>
    <w:rsid w:val="00602795"/>
    <w:rsid w:val="006374C3"/>
    <w:rsid w:val="00676C28"/>
    <w:rsid w:val="00696D6A"/>
    <w:rsid w:val="006A1EEC"/>
    <w:rsid w:val="006A2168"/>
    <w:rsid w:val="006A7AB3"/>
    <w:rsid w:val="006C6D05"/>
    <w:rsid w:val="006E0184"/>
    <w:rsid w:val="006E27FE"/>
    <w:rsid w:val="006F4E20"/>
    <w:rsid w:val="006F5827"/>
    <w:rsid w:val="00700A45"/>
    <w:rsid w:val="00710865"/>
    <w:rsid w:val="00724676"/>
    <w:rsid w:val="007376D0"/>
    <w:rsid w:val="007518DA"/>
    <w:rsid w:val="0078629E"/>
    <w:rsid w:val="007B35DF"/>
    <w:rsid w:val="007B73B8"/>
    <w:rsid w:val="007D387D"/>
    <w:rsid w:val="007E070B"/>
    <w:rsid w:val="008011E2"/>
    <w:rsid w:val="0085003A"/>
    <w:rsid w:val="008A254A"/>
    <w:rsid w:val="008A40AC"/>
    <w:rsid w:val="008B797C"/>
    <w:rsid w:val="008E6225"/>
    <w:rsid w:val="00925BAB"/>
    <w:rsid w:val="00927A4B"/>
    <w:rsid w:val="00947F79"/>
    <w:rsid w:val="009A45D4"/>
    <w:rsid w:val="009B2B8A"/>
    <w:rsid w:val="009B3592"/>
    <w:rsid w:val="009C12CD"/>
    <w:rsid w:val="009D4000"/>
    <w:rsid w:val="009D5EAF"/>
    <w:rsid w:val="00A04258"/>
    <w:rsid w:val="00A15B45"/>
    <w:rsid w:val="00A25A83"/>
    <w:rsid w:val="00A26BC4"/>
    <w:rsid w:val="00A424A4"/>
    <w:rsid w:val="00A7676A"/>
    <w:rsid w:val="00A83D29"/>
    <w:rsid w:val="00A91E5E"/>
    <w:rsid w:val="00AA60C7"/>
    <w:rsid w:val="00AA7870"/>
    <w:rsid w:val="00AD2191"/>
    <w:rsid w:val="00AE09EE"/>
    <w:rsid w:val="00AE4F3F"/>
    <w:rsid w:val="00AE7C1C"/>
    <w:rsid w:val="00B0099F"/>
    <w:rsid w:val="00B1434E"/>
    <w:rsid w:val="00B46356"/>
    <w:rsid w:val="00BD489E"/>
    <w:rsid w:val="00BD6C61"/>
    <w:rsid w:val="00C43F06"/>
    <w:rsid w:val="00C92B16"/>
    <w:rsid w:val="00C96917"/>
    <w:rsid w:val="00D872E7"/>
    <w:rsid w:val="00D94228"/>
    <w:rsid w:val="00DC06C7"/>
    <w:rsid w:val="00DE7955"/>
    <w:rsid w:val="00E160CE"/>
    <w:rsid w:val="00E30A5E"/>
    <w:rsid w:val="00E32CEF"/>
    <w:rsid w:val="00EA6117"/>
    <w:rsid w:val="00F22842"/>
    <w:rsid w:val="00F422FF"/>
    <w:rsid w:val="00F43B73"/>
    <w:rsid w:val="00F573A8"/>
    <w:rsid w:val="00FB0BEC"/>
    <w:rsid w:val="00FD2686"/>
    <w:rsid w:val="04B458ED"/>
    <w:rsid w:val="12E4400C"/>
    <w:rsid w:val="47E683D6"/>
    <w:rsid w:val="5A5ED27C"/>
    <w:rsid w:val="746503AF"/>
    <w:rsid w:val="77EE277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82E2D"/>
  <w15:chartTrackingRefBased/>
  <w15:docId w15:val="{D821E3E4-394A-451B-8F4B-1FCD5F822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Listeavsnitt">
    <w:name w:val="List Paragraph"/>
    <w:basedOn w:val="Normal"/>
    <w:uiPriority w:val="34"/>
    <w:qFormat/>
    <w:rsid w:val="00072D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75AB6B2903E574D971CDA5AC91B426B" ma:contentTypeVersion="9" ma:contentTypeDescription="Opprett et nytt dokument." ma:contentTypeScope="" ma:versionID="e5839d8ee80d935f6e91baa0d3cd9a6e">
  <xsd:schema xmlns:xsd="http://www.w3.org/2001/XMLSchema" xmlns:xs="http://www.w3.org/2001/XMLSchema" xmlns:p="http://schemas.microsoft.com/office/2006/metadata/properties" xmlns:ns2="290d367e-bca7-41e8-b056-b2232b7de5b3" xmlns:ns3="85dd13c9-5841-4ebc-915c-d4726c4b028d" targetNamespace="http://schemas.microsoft.com/office/2006/metadata/properties" ma:root="true" ma:fieldsID="0e779ebf1b635de0b2c4c5be2c0ef6fd" ns2:_="" ns3:_="">
    <xsd:import namespace="290d367e-bca7-41e8-b056-b2232b7de5b3"/>
    <xsd:import namespace="85dd13c9-5841-4ebc-915c-d4726c4b028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0d367e-bca7-41e8-b056-b2232b7de5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emerkelapper" ma:readOnly="false" ma:fieldId="{5cf76f15-5ced-4ddc-b409-7134ff3c332f}" ma:taxonomyMulti="true" ma:sspId="ff15d7e9-da90-449b-8052-bacb1922583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dd13c9-5841-4ebc-915c-d4726c4b028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94b9871-f6d1-4c56-8f0e-f7d884092b2f}" ma:internalName="TaxCatchAll" ma:showField="CatchAllData" ma:web="85dd13c9-5841-4ebc-915c-d4726c4b02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5dd13c9-5841-4ebc-915c-d4726c4b028d" xsi:nil="true"/>
    <lcf76f155ced4ddcb4097134ff3c332f xmlns="290d367e-bca7-41e8-b056-b2232b7de5b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40C25D7-43BA-40CC-B4CE-29DF7B90B37F}"/>
</file>

<file path=customXml/itemProps2.xml><?xml version="1.0" encoding="utf-8"?>
<ds:datastoreItem xmlns:ds="http://schemas.openxmlformats.org/officeDocument/2006/customXml" ds:itemID="{99F1472A-4599-4E1B-8539-F3B536D6D35B}"/>
</file>

<file path=customXml/itemProps3.xml><?xml version="1.0" encoding="utf-8"?>
<ds:datastoreItem xmlns:ds="http://schemas.openxmlformats.org/officeDocument/2006/customXml" ds:itemID="{01A70454-08A5-46F1-ACE1-335DA81EA0B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Julie Zahle</dc:creator>
  <keywords/>
  <dc:description/>
  <lastModifiedBy>Bjorn Sether Wastvedt</lastModifiedBy>
  <revision>119</revision>
  <dcterms:created xsi:type="dcterms:W3CDTF">2022-02-09T07:52:00.0000000Z</dcterms:created>
  <dcterms:modified xsi:type="dcterms:W3CDTF">2023-02-13T11:32:00.3975908Z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0x010100E75AB6B2903E574D971CDA5AC91B426B</vt:lpwstr>
  </property>
</Properties>
</file>